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045BBFA" w:rsidP="7CD62409" w:rsidRDefault="5045BBFA" w14:paraId="63483AD6" w14:textId="361C312B">
      <w:pPr>
        <w:pStyle w:val="Normal"/>
        <w:spacing w:before="0" w:beforeAutospacing="off" w:after="0" w:afterAutospacing="off" w:line="276" w:lineRule="auto"/>
        <w:jc w:val="both"/>
        <w:rPr>
          <w:rFonts w:ascii="Calibri" w:hAnsi="Calibri" w:eastAsia="Calibri" w:cs="Calibri"/>
          <w:b w:val="1"/>
          <w:bCs w:val="1"/>
          <w:noProof w:val="0"/>
          <w:color w:val="auto"/>
          <w:sz w:val="52"/>
          <w:szCs w:val="52"/>
          <w:lang w:val="en-GB"/>
        </w:rPr>
      </w:pPr>
      <w:r w:rsidRPr="7CD62409" w:rsidR="0EFE8024">
        <w:rPr>
          <w:rFonts w:ascii="Calibri" w:hAnsi="Calibri" w:eastAsia="Calibri" w:cs="Calibri"/>
          <w:b w:val="1"/>
          <w:bCs w:val="1"/>
          <w:noProof w:val="0"/>
          <w:color w:val="auto"/>
          <w:sz w:val="52"/>
          <w:szCs w:val="52"/>
          <w:lang w:val="en-GB"/>
        </w:rPr>
        <w:t>Environmental Policy</w:t>
      </w:r>
    </w:p>
    <w:p w:rsidR="5045BBFA" w:rsidP="7CD62409" w:rsidRDefault="5045BBFA" w14:paraId="578EE834" w14:textId="68FC8482">
      <w:pPr>
        <w:spacing w:before="0" w:beforeAutospacing="off" w:after="0" w:afterAutospacing="off" w:line="276" w:lineRule="auto"/>
        <w:jc w:val="both"/>
        <w:rPr>
          <w:color w:val="auto"/>
        </w:rPr>
      </w:pPr>
    </w:p>
    <w:p w:rsidR="5045BBFA" w:rsidP="7CD62409" w:rsidRDefault="5045BBFA" w14:paraId="1B467AE7" w14:textId="173086E6">
      <w:pPr>
        <w:pStyle w:val="Heading3"/>
        <w:spacing w:before="0" w:beforeAutospacing="off" w:after="0" w:afterAutospacing="off" w:line="276" w:lineRule="auto"/>
        <w:jc w:val="both"/>
        <w:rPr>
          <w:rFonts w:ascii="Calibri" w:hAnsi="Calibri" w:eastAsia="Calibri" w:cs="Calibri"/>
          <w:b w:val="1"/>
          <w:bCs w:val="1"/>
          <w:noProof w:val="0"/>
          <w:color w:val="auto"/>
          <w:sz w:val="28"/>
          <w:szCs w:val="28"/>
          <w:lang w:val="en-GB"/>
        </w:rPr>
      </w:pPr>
      <w:r w:rsidRPr="7CD62409" w:rsidR="0EFE8024">
        <w:rPr>
          <w:rFonts w:ascii="Calibri" w:hAnsi="Calibri" w:eastAsia="Calibri" w:cs="Calibri"/>
          <w:b w:val="1"/>
          <w:bCs w:val="1"/>
          <w:noProof w:val="0"/>
          <w:color w:val="auto"/>
          <w:sz w:val="28"/>
          <w:szCs w:val="28"/>
          <w:lang w:val="en-GB"/>
        </w:rPr>
        <w:t>1. Introduction &amp; Commitment</w:t>
      </w:r>
    </w:p>
    <w:p w:rsidR="5045BBFA" w:rsidP="7CD62409" w:rsidRDefault="5045BBFA" w14:paraId="4C6C9035" w14:textId="5A7FB272">
      <w:pPr>
        <w:spacing w:before="0" w:beforeAutospacing="off" w:after="0" w:afterAutospacing="off" w:line="276" w:lineRule="auto"/>
        <w:jc w:val="both"/>
        <w:rPr>
          <w:color w:val="auto"/>
        </w:rPr>
      </w:pPr>
    </w:p>
    <w:p w:rsidR="5045BBFA" w:rsidP="7CD62409" w:rsidRDefault="5045BBFA" w14:paraId="3037615E" w14:textId="10576352">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At Bayo</w:t>
      </w:r>
      <w:r w:rsidRPr="7CD62409" w:rsidR="5B8D6657">
        <w:rPr>
          <w:rFonts w:ascii="Calibri" w:hAnsi="Calibri" w:eastAsia="Calibri" w:cs="Calibri"/>
          <w:noProof w:val="0"/>
          <w:color w:val="auto"/>
          <w:sz w:val="22"/>
          <w:szCs w:val="22"/>
          <w:lang w:val="en-GB"/>
        </w:rPr>
        <w:t xml:space="preserve"> C</w:t>
      </w:r>
      <w:r w:rsidRPr="7CD62409" w:rsidR="0EFE8024">
        <w:rPr>
          <w:rFonts w:ascii="Calibri" w:hAnsi="Calibri" w:eastAsia="Calibri" w:cs="Calibri"/>
          <w:noProof w:val="0"/>
          <w:color w:val="auto"/>
          <w:sz w:val="22"/>
          <w:szCs w:val="22"/>
          <w:lang w:val="en-GB"/>
        </w:rPr>
        <w:t>orp Est. 1980 Ltd, we recognise our responsibility to protect the environment and to operate in a manner that minimises our impact on the planet. We are committed to conducting our business with care and respect for the natural environment, and to continually improving our environmental performance in line with the latest UK legislation and industry standards.</w:t>
      </w:r>
    </w:p>
    <w:p w:rsidR="5045BBFA" w:rsidP="7CD62409" w:rsidRDefault="5045BBFA" w14:paraId="38518B10" w14:textId="177C13D0">
      <w:pPr>
        <w:spacing w:before="0" w:beforeAutospacing="off" w:after="0" w:afterAutospacing="off" w:line="276" w:lineRule="auto"/>
        <w:jc w:val="both"/>
        <w:rPr>
          <w:color w:val="auto"/>
        </w:rPr>
      </w:pPr>
    </w:p>
    <w:p w:rsidR="5045BBFA" w:rsidP="7CD62409" w:rsidRDefault="5045BBFA" w14:paraId="0FF070DE" w14:textId="609DE8D3">
      <w:pPr>
        <w:pStyle w:val="Heading3"/>
        <w:spacing w:before="0" w:beforeAutospacing="off" w:after="0" w:afterAutospacing="off" w:line="276" w:lineRule="auto"/>
        <w:jc w:val="both"/>
        <w:rPr>
          <w:rFonts w:ascii="Calibri" w:hAnsi="Calibri" w:eastAsia="Calibri" w:cs="Calibri"/>
          <w:b w:val="1"/>
          <w:bCs w:val="1"/>
          <w:noProof w:val="0"/>
          <w:color w:val="auto"/>
          <w:sz w:val="28"/>
          <w:szCs w:val="28"/>
          <w:lang w:val="en-GB"/>
        </w:rPr>
      </w:pPr>
      <w:r w:rsidRPr="7CD62409" w:rsidR="0EFE8024">
        <w:rPr>
          <w:rFonts w:ascii="Calibri" w:hAnsi="Calibri" w:eastAsia="Calibri" w:cs="Calibri"/>
          <w:b w:val="1"/>
          <w:bCs w:val="1"/>
          <w:noProof w:val="0"/>
          <w:color w:val="auto"/>
          <w:sz w:val="28"/>
          <w:szCs w:val="28"/>
          <w:lang w:val="en-GB"/>
        </w:rPr>
        <w:t>2. Objectives</w:t>
      </w:r>
    </w:p>
    <w:p w:rsidR="5045BBFA" w:rsidP="7CD62409" w:rsidRDefault="5045BBFA" w14:paraId="112AC857" w14:textId="4AFE0276">
      <w:pPr>
        <w:spacing w:before="0" w:beforeAutospacing="off" w:after="0" w:afterAutospacing="off" w:line="276" w:lineRule="auto"/>
        <w:jc w:val="both"/>
        <w:rPr>
          <w:color w:val="auto"/>
        </w:rPr>
      </w:pPr>
    </w:p>
    <w:p w:rsidR="5045BBFA" w:rsidP="7CD62409" w:rsidRDefault="5045BBFA" w14:paraId="2A92EC60" w14:textId="157973F6">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To achieve this, we will:</w:t>
      </w:r>
    </w:p>
    <w:p w:rsidR="5045BBFA" w:rsidP="7CD62409" w:rsidRDefault="5045BBFA" w14:paraId="673E9DFA" w14:textId="227384C6">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2.1 Waste Reduction &amp; Resource Efficiency</w:t>
      </w:r>
    </w:p>
    <w:p w:rsidR="5045BBFA" w:rsidP="7CD62409" w:rsidRDefault="5045BBFA" w14:paraId="55059ECB" w14:textId="5EA639EF">
      <w:pPr>
        <w:pStyle w:val="ListParagraph"/>
        <w:numPr>
          <w:ilvl w:val="0"/>
          <w:numId w:val="60"/>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Minimise waste by evaluating operations and improving efficiency.</w:t>
      </w:r>
    </w:p>
    <w:p w:rsidR="5045BBFA" w:rsidP="7CD62409" w:rsidRDefault="5045BBFA" w14:paraId="32AFF8C8" w14:textId="30760232">
      <w:pPr>
        <w:pStyle w:val="ListParagraph"/>
        <w:numPr>
          <w:ilvl w:val="0"/>
          <w:numId w:val="60"/>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Reuse and recycle surplus materials wherever possible.</w:t>
      </w:r>
    </w:p>
    <w:p w:rsidR="5045BBFA" w:rsidP="7CD62409" w:rsidRDefault="5045BBFA" w14:paraId="5925BE62" w14:textId="7AEF5BAD">
      <w:pPr>
        <w:pStyle w:val="ListParagraph"/>
        <w:numPr>
          <w:ilvl w:val="0"/>
          <w:numId w:val="60"/>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Ensure safe and responsible disposal of unavoidable waste.</w:t>
      </w:r>
    </w:p>
    <w:p w:rsidR="5045BBFA" w:rsidP="7CD62409" w:rsidRDefault="5045BBFA" w14:paraId="626EF393" w14:textId="631E77F7">
      <w:pPr>
        <w:spacing w:before="0" w:beforeAutospacing="off" w:after="0" w:afterAutospacing="off" w:line="276" w:lineRule="auto"/>
        <w:jc w:val="both"/>
        <w:rPr>
          <w:color w:val="auto"/>
        </w:rPr>
      </w:pPr>
    </w:p>
    <w:p w:rsidR="5045BBFA" w:rsidP="7CD62409" w:rsidRDefault="5045BBFA" w14:paraId="3728B313" w14:textId="6D2A5C2E">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2.2 Recycling &amp; Circular Economy</w:t>
      </w:r>
    </w:p>
    <w:p w:rsidR="5045BBFA" w:rsidP="7CD62409" w:rsidRDefault="5045BBFA" w14:paraId="7C2754D0" w14:textId="0452CED5">
      <w:pPr>
        <w:pStyle w:val="ListParagraph"/>
        <w:numPr>
          <w:ilvl w:val="0"/>
          <w:numId w:val="61"/>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Promote recycling within the company and encourage recycling among customers, suppliers, and subcontractors.</w:t>
      </w:r>
    </w:p>
    <w:p w:rsidR="5045BBFA" w:rsidP="7CD62409" w:rsidRDefault="5045BBFA" w14:paraId="159C5DE5" w14:textId="1D169D41">
      <w:pPr>
        <w:pStyle w:val="ListParagraph"/>
        <w:numPr>
          <w:ilvl w:val="0"/>
          <w:numId w:val="61"/>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Support circular economy practices by extending product and material lifecycles.</w:t>
      </w:r>
    </w:p>
    <w:p w:rsidR="5045BBFA" w:rsidP="7CD62409" w:rsidRDefault="5045BBFA" w14:paraId="2ED62069" w14:textId="444004EF">
      <w:pPr>
        <w:spacing w:before="0" w:beforeAutospacing="off" w:after="0" w:afterAutospacing="off" w:line="276" w:lineRule="auto"/>
        <w:jc w:val="both"/>
        <w:rPr>
          <w:color w:val="auto"/>
        </w:rPr>
      </w:pPr>
    </w:p>
    <w:p w:rsidR="5045BBFA" w:rsidP="7CD62409" w:rsidRDefault="5045BBFA" w14:paraId="68B53FB3" w14:textId="6E4ECC8D">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2.3 Sustainable Procurement</w:t>
      </w:r>
    </w:p>
    <w:p w:rsidR="5045BBFA" w:rsidP="7CD62409" w:rsidRDefault="5045BBFA" w14:paraId="0FD077AA" w14:textId="65EAB985">
      <w:pPr>
        <w:pStyle w:val="ListParagraph"/>
        <w:numPr>
          <w:ilvl w:val="0"/>
          <w:numId w:val="62"/>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Source materials and products with the lowest environmental impact, considering lifecycle, transport, and supplier sustainability.</w:t>
      </w:r>
    </w:p>
    <w:p w:rsidR="5045BBFA" w:rsidP="7CD62409" w:rsidRDefault="5045BBFA" w14:paraId="08D1A09E" w14:textId="3F294478">
      <w:pPr>
        <w:pStyle w:val="ListParagraph"/>
        <w:numPr>
          <w:ilvl w:val="0"/>
          <w:numId w:val="62"/>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 xml:space="preserve">Give preference to suppliers who </w:t>
      </w:r>
      <w:r w:rsidRPr="7CD62409" w:rsidR="0EFE8024">
        <w:rPr>
          <w:rFonts w:ascii="Calibri" w:hAnsi="Calibri" w:eastAsia="Calibri" w:cs="Calibri"/>
          <w:noProof w:val="0"/>
          <w:color w:val="auto"/>
          <w:sz w:val="22"/>
          <w:szCs w:val="22"/>
          <w:lang w:val="en-GB"/>
        </w:rPr>
        <w:t>demonstrate</w:t>
      </w:r>
      <w:r w:rsidRPr="7CD62409" w:rsidR="0EFE8024">
        <w:rPr>
          <w:rFonts w:ascii="Calibri" w:hAnsi="Calibri" w:eastAsia="Calibri" w:cs="Calibri"/>
          <w:noProof w:val="0"/>
          <w:color w:val="auto"/>
          <w:sz w:val="22"/>
          <w:szCs w:val="22"/>
          <w:lang w:val="en-GB"/>
        </w:rPr>
        <w:t xml:space="preserve"> strong environmental practices.</w:t>
      </w:r>
    </w:p>
    <w:p w:rsidR="5045BBFA" w:rsidP="7CD62409" w:rsidRDefault="5045BBFA" w14:paraId="5CAF3E9D" w14:textId="7D18573D">
      <w:pPr>
        <w:spacing w:before="0" w:beforeAutospacing="off" w:after="0" w:afterAutospacing="off" w:line="276" w:lineRule="auto"/>
        <w:jc w:val="both"/>
        <w:rPr>
          <w:color w:val="auto"/>
        </w:rPr>
      </w:pPr>
    </w:p>
    <w:p w:rsidR="5045BBFA" w:rsidP="7CD62409" w:rsidRDefault="5045BBFA" w14:paraId="13D5B1C6" w14:textId="3D2D10AA">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2.4 Energy &amp; Carbon Reduction</w:t>
      </w:r>
    </w:p>
    <w:p w:rsidR="5045BBFA" w:rsidP="7CD62409" w:rsidRDefault="5045BBFA" w14:paraId="176580B4" w14:textId="172A0CA1">
      <w:pPr>
        <w:pStyle w:val="ListParagraph"/>
        <w:numPr>
          <w:ilvl w:val="0"/>
          <w:numId w:val="63"/>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Improve energy efficiency across all sites and projects.</w:t>
      </w:r>
    </w:p>
    <w:p w:rsidR="5045BBFA" w:rsidP="7CD62409" w:rsidRDefault="5045BBFA" w14:paraId="493AA102" w14:textId="3FF84A21">
      <w:pPr>
        <w:pStyle w:val="ListParagraph"/>
        <w:numPr>
          <w:ilvl w:val="0"/>
          <w:numId w:val="63"/>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Reduce greenhouse gas emissions in line with the UK Climate Change Act 2008 and Net Zero 2050 commitments.</w:t>
      </w:r>
    </w:p>
    <w:p w:rsidR="5045BBFA" w:rsidP="7CD62409" w:rsidRDefault="5045BBFA" w14:paraId="0B148FE7" w14:textId="43190D44">
      <w:pPr>
        <w:pStyle w:val="ListParagraph"/>
        <w:numPr>
          <w:ilvl w:val="0"/>
          <w:numId w:val="63"/>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Explore renewable energy options and low-carbon technologies where practical.</w:t>
      </w:r>
    </w:p>
    <w:p w:rsidR="5045BBFA" w:rsidP="7CD62409" w:rsidRDefault="5045BBFA" w14:paraId="64285F41" w14:textId="120C996B">
      <w:pPr>
        <w:spacing w:before="0" w:beforeAutospacing="off" w:after="0" w:afterAutospacing="off" w:line="276" w:lineRule="auto"/>
        <w:jc w:val="both"/>
        <w:rPr>
          <w:color w:val="auto"/>
        </w:rPr>
      </w:pPr>
    </w:p>
    <w:p w:rsidR="5045BBFA" w:rsidP="7CD62409" w:rsidRDefault="5045BBFA" w14:paraId="1B222EF4" w14:textId="0ABAC2D1">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2.5 Pollution Prevention</w:t>
      </w:r>
    </w:p>
    <w:p w:rsidR="5045BBFA" w:rsidP="7CD62409" w:rsidRDefault="5045BBFA" w14:paraId="291C4311" w14:textId="20F9CA67">
      <w:pPr>
        <w:pStyle w:val="ListParagraph"/>
        <w:numPr>
          <w:ilvl w:val="0"/>
          <w:numId w:val="64"/>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Prevent pollution by managing noise, dust, waste, and emissions responsibly.</w:t>
      </w:r>
    </w:p>
    <w:p w:rsidR="5045BBFA" w:rsidP="7CD62409" w:rsidRDefault="5045BBFA" w14:paraId="7787FB20" w14:textId="578206B8">
      <w:pPr>
        <w:pStyle w:val="ListParagraph"/>
        <w:numPr>
          <w:ilvl w:val="0"/>
          <w:numId w:val="64"/>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Follow best practice for hazardous substances, storage, and spill prevention.</w:t>
      </w:r>
    </w:p>
    <w:p w:rsidR="5045BBFA" w:rsidP="7CD62409" w:rsidRDefault="5045BBFA" w14:paraId="16935F27" w14:textId="40D6B904">
      <w:pPr>
        <w:spacing w:before="0" w:beforeAutospacing="off" w:after="0" w:afterAutospacing="off" w:line="276" w:lineRule="auto"/>
        <w:jc w:val="both"/>
        <w:rPr>
          <w:color w:val="auto"/>
        </w:rPr>
      </w:pPr>
    </w:p>
    <w:p w:rsidR="5045BBFA" w:rsidP="7CD62409" w:rsidRDefault="5045BBFA" w14:paraId="7D186C9D" w14:textId="5821C0E0">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2.6 Compliance &amp; Legal Duties</w:t>
      </w:r>
    </w:p>
    <w:p w:rsidR="5045BBFA" w:rsidP="7CD62409" w:rsidRDefault="5045BBFA" w14:paraId="30D1DFAD" w14:textId="1778BAA0">
      <w:pPr>
        <w:pStyle w:val="ListParagraph"/>
        <w:numPr>
          <w:ilvl w:val="0"/>
          <w:numId w:val="65"/>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Meet or exceed all applicable environmental legislation, including the Environment Act 2021, Waste (England and Wales) Regulations 2011, and Duty of Care under the Environmental Protection Act 1990.</w:t>
      </w:r>
    </w:p>
    <w:p w:rsidR="5045BBFA" w:rsidP="7CD62409" w:rsidRDefault="5045BBFA" w14:paraId="138C1693" w14:textId="330B1479">
      <w:pPr>
        <w:pStyle w:val="ListParagraph"/>
        <w:numPr>
          <w:ilvl w:val="0"/>
          <w:numId w:val="65"/>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Comply with</w:t>
      </w:r>
      <w:r w:rsidRPr="7CD62409" w:rsidR="0EFE8024">
        <w:rPr>
          <w:rFonts w:ascii="Calibri" w:hAnsi="Calibri" w:eastAsia="Calibri" w:cs="Calibri"/>
          <w:noProof w:val="0"/>
          <w:color w:val="auto"/>
          <w:sz w:val="22"/>
          <w:szCs w:val="22"/>
          <w:lang w:val="en-GB"/>
        </w:rPr>
        <w:t xml:space="preserve"> client and local authority environmental requirements.</w:t>
      </w:r>
    </w:p>
    <w:p w:rsidR="5045BBFA" w:rsidP="7CD62409" w:rsidRDefault="5045BBFA" w14:paraId="32967384" w14:textId="04C5150B">
      <w:pPr>
        <w:spacing w:before="0" w:beforeAutospacing="off" w:after="0" w:afterAutospacing="off" w:line="276" w:lineRule="auto"/>
        <w:jc w:val="both"/>
        <w:rPr>
          <w:color w:val="auto"/>
        </w:rPr>
      </w:pPr>
    </w:p>
    <w:p w:rsidR="5045BBFA" w:rsidP="7CD62409" w:rsidRDefault="5045BBFA" w14:paraId="00DA8F5E" w14:textId="2D40A502">
      <w:pPr>
        <w:pStyle w:val="Heading3"/>
        <w:spacing w:before="0" w:beforeAutospacing="off" w:after="0" w:afterAutospacing="off" w:line="276" w:lineRule="auto"/>
        <w:jc w:val="both"/>
        <w:rPr>
          <w:rFonts w:ascii="Calibri" w:hAnsi="Calibri" w:eastAsia="Calibri" w:cs="Calibri"/>
          <w:b w:val="1"/>
          <w:bCs w:val="1"/>
          <w:noProof w:val="0"/>
          <w:color w:val="auto"/>
          <w:sz w:val="28"/>
          <w:szCs w:val="28"/>
          <w:lang w:val="en-GB"/>
        </w:rPr>
      </w:pPr>
      <w:r w:rsidRPr="7CD62409" w:rsidR="0EFE8024">
        <w:rPr>
          <w:rFonts w:ascii="Calibri" w:hAnsi="Calibri" w:eastAsia="Calibri" w:cs="Calibri"/>
          <w:b w:val="1"/>
          <w:bCs w:val="1"/>
          <w:noProof w:val="0"/>
          <w:color w:val="auto"/>
          <w:sz w:val="28"/>
          <w:szCs w:val="28"/>
          <w:lang w:val="en-GB"/>
        </w:rPr>
        <w:t>3. Responsibilities</w:t>
      </w:r>
    </w:p>
    <w:p w:rsidR="5045BBFA" w:rsidP="7CD62409" w:rsidRDefault="5045BBFA" w14:paraId="660C8EFC" w14:textId="5377732F">
      <w:pPr>
        <w:pStyle w:val="ListParagraph"/>
        <w:numPr>
          <w:ilvl w:val="0"/>
          <w:numId w:val="66"/>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Directors &amp; Management: Provide leadership, resources, and monitoring to ensure this policy is implemented effectively.</w:t>
      </w:r>
    </w:p>
    <w:p w:rsidR="5045BBFA" w:rsidP="7CD62409" w:rsidRDefault="5045BBFA" w14:paraId="06951DE8" w14:textId="4C06C6E4">
      <w:pPr>
        <w:pStyle w:val="ListParagraph"/>
        <w:numPr>
          <w:ilvl w:val="0"/>
          <w:numId w:val="66"/>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Employees: Follow site rules and procedures, minimise waste, and report environmental concerns.</w:t>
      </w:r>
    </w:p>
    <w:p w:rsidR="5045BBFA" w:rsidP="7CD62409" w:rsidRDefault="5045BBFA" w14:paraId="6C6BE5F7" w14:textId="60007333">
      <w:pPr>
        <w:pStyle w:val="ListParagraph"/>
        <w:numPr>
          <w:ilvl w:val="0"/>
          <w:numId w:val="66"/>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 xml:space="preserve">Suppliers &amp; Subcontractors: Expected to </w:t>
      </w:r>
      <w:r w:rsidRPr="7CD62409" w:rsidR="0EFE8024">
        <w:rPr>
          <w:rFonts w:ascii="Calibri" w:hAnsi="Calibri" w:eastAsia="Calibri" w:cs="Calibri"/>
          <w:noProof w:val="0"/>
          <w:color w:val="auto"/>
          <w:sz w:val="22"/>
          <w:szCs w:val="22"/>
          <w:lang w:val="en-GB"/>
        </w:rPr>
        <w:t>comply with</w:t>
      </w:r>
      <w:r w:rsidRPr="7CD62409" w:rsidR="0EFE8024">
        <w:rPr>
          <w:rFonts w:ascii="Calibri" w:hAnsi="Calibri" w:eastAsia="Calibri" w:cs="Calibri"/>
          <w:noProof w:val="0"/>
          <w:color w:val="auto"/>
          <w:sz w:val="22"/>
          <w:szCs w:val="22"/>
          <w:lang w:val="en-GB"/>
        </w:rPr>
        <w:t xml:space="preserve"> this policy and adopt similar standards.</w:t>
      </w:r>
    </w:p>
    <w:p w:rsidR="5045BBFA" w:rsidP="7CD62409" w:rsidRDefault="5045BBFA" w14:paraId="6141CE90" w14:textId="0C143E1B">
      <w:pPr>
        <w:spacing w:before="0" w:beforeAutospacing="off" w:after="0" w:afterAutospacing="off" w:line="276" w:lineRule="auto"/>
        <w:jc w:val="both"/>
        <w:rPr>
          <w:color w:val="auto"/>
        </w:rPr>
      </w:pPr>
    </w:p>
    <w:p w:rsidR="5045BBFA" w:rsidP="7CD62409" w:rsidRDefault="5045BBFA" w14:paraId="12AF0F4F" w14:textId="2FF3388B">
      <w:pPr>
        <w:pStyle w:val="Heading3"/>
        <w:spacing w:before="0" w:beforeAutospacing="off" w:after="0" w:afterAutospacing="off" w:line="276" w:lineRule="auto"/>
        <w:jc w:val="both"/>
        <w:rPr>
          <w:rFonts w:ascii="Calibri" w:hAnsi="Calibri" w:eastAsia="Calibri" w:cs="Calibri"/>
          <w:b w:val="1"/>
          <w:bCs w:val="1"/>
          <w:noProof w:val="0"/>
          <w:color w:val="auto"/>
          <w:sz w:val="28"/>
          <w:szCs w:val="28"/>
          <w:lang w:val="en-GB"/>
        </w:rPr>
      </w:pPr>
      <w:r w:rsidRPr="7CD62409" w:rsidR="0EFE8024">
        <w:rPr>
          <w:rFonts w:ascii="Calibri" w:hAnsi="Calibri" w:eastAsia="Calibri" w:cs="Calibri"/>
          <w:b w:val="1"/>
          <w:bCs w:val="1"/>
          <w:noProof w:val="0"/>
          <w:color w:val="auto"/>
          <w:sz w:val="28"/>
          <w:szCs w:val="28"/>
          <w:lang w:val="en-GB"/>
        </w:rPr>
        <w:t>4. Implementation &amp; Monitoring</w:t>
      </w:r>
    </w:p>
    <w:p w:rsidR="5045BBFA" w:rsidP="7CD62409" w:rsidRDefault="5045BBFA" w14:paraId="6C485197" w14:textId="4AF9D11D">
      <w:pPr>
        <w:pStyle w:val="ListParagraph"/>
        <w:numPr>
          <w:ilvl w:val="0"/>
          <w:numId w:val="67"/>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Train employees on environmental awareness and best practices.</w:t>
      </w:r>
    </w:p>
    <w:p w:rsidR="5045BBFA" w:rsidP="7CD62409" w:rsidRDefault="5045BBFA" w14:paraId="5025A3A0" w14:textId="6DA8C38B">
      <w:pPr>
        <w:pStyle w:val="ListParagraph"/>
        <w:numPr>
          <w:ilvl w:val="0"/>
          <w:numId w:val="67"/>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Monitor environmental performance through regular site checks and audits.</w:t>
      </w:r>
    </w:p>
    <w:p w:rsidR="5045BBFA" w:rsidP="7CD62409" w:rsidRDefault="5045BBFA" w14:paraId="6002D059" w14:textId="232D8B1E">
      <w:pPr>
        <w:pStyle w:val="ListParagraph"/>
        <w:numPr>
          <w:ilvl w:val="0"/>
          <w:numId w:val="67"/>
        </w:num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Set measurable targets (e.g. % waste diverted from landfill) and review progress annually.</w:t>
      </w:r>
    </w:p>
    <w:p w:rsidR="5045BBFA" w:rsidP="7CD62409" w:rsidRDefault="5045BBFA" w14:paraId="4095756A" w14:textId="42016D43">
      <w:pPr>
        <w:spacing w:before="0" w:beforeAutospacing="off" w:after="0" w:afterAutospacing="off" w:line="276" w:lineRule="auto"/>
        <w:jc w:val="both"/>
        <w:rPr>
          <w:color w:val="auto"/>
        </w:rPr>
      </w:pPr>
    </w:p>
    <w:p w:rsidR="5045BBFA" w:rsidP="7CD62409" w:rsidRDefault="5045BBFA" w14:paraId="33B1A417" w14:textId="3147BAF5">
      <w:pPr>
        <w:pStyle w:val="Heading3"/>
        <w:spacing w:before="0" w:beforeAutospacing="off" w:after="0" w:afterAutospacing="off" w:line="276" w:lineRule="auto"/>
        <w:jc w:val="both"/>
        <w:rPr>
          <w:rFonts w:ascii="Calibri" w:hAnsi="Calibri" w:eastAsia="Calibri" w:cs="Calibri"/>
          <w:b w:val="1"/>
          <w:bCs w:val="1"/>
          <w:noProof w:val="0"/>
          <w:color w:val="auto"/>
          <w:sz w:val="28"/>
          <w:szCs w:val="28"/>
          <w:lang w:val="en-GB"/>
        </w:rPr>
      </w:pPr>
      <w:r w:rsidRPr="7CD62409" w:rsidR="0EFE8024">
        <w:rPr>
          <w:rFonts w:ascii="Calibri" w:hAnsi="Calibri" w:eastAsia="Calibri" w:cs="Calibri"/>
          <w:b w:val="1"/>
          <w:bCs w:val="1"/>
          <w:noProof w:val="0"/>
          <w:color w:val="auto"/>
          <w:sz w:val="28"/>
          <w:szCs w:val="28"/>
          <w:lang w:val="en-GB"/>
        </w:rPr>
        <w:t>5. Review &amp; Continuous Improvement</w:t>
      </w:r>
    </w:p>
    <w:p w:rsidR="5045BBFA" w:rsidP="7CD62409" w:rsidRDefault="5045BBFA" w14:paraId="49172361" w14:textId="75A8FA1C">
      <w:pPr>
        <w:spacing w:before="0" w:beforeAutospacing="off" w:after="0" w:afterAutospacing="off" w:line="276" w:lineRule="auto"/>
        <w:jc w:val="both"/>
        <w:rPr>
          <w:color w:val="auto"/>
        </w:rPr>
      </w:pPr>
    </w:p>
    <w:p w:rsidR="5045BBFA" w:rsidP="7CD62409" w:rsidRDefault="5045BBFA" w14:paraId="77FFFCE5" w14:textId="545F1AED">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 xml:space="preserve">This policy will be reviewed annually or sooner if legislation or company operations change. </w:t>
      </w:r>
      <w:r w:rsidRPr="7CD62409" w:rsidR="0EFE8024">
        <w:rPr>
          <w:rFonts w:ascii="Calibri" w:hAnsi="Calibri" w:eastAsia="Calibri" w:cs="Calibri"/>
          <w:noProof w:val="0"/>
          <w:color w:val="auto"/>
          <w:sz w:val="22"/>
          <w:szCs w:val="22"/>
          <w:lang w:val="en-GB"/>
        </w:rPr>
        <w:t>Bayocorp</w:t>
      </w:r>
      <w:r w:rsidRPr="7CD62409" w:rsidR="0EFE8024">
        <w:rPr>
          <w:rFonts w:ascii="Calibri" w:hAnsi="Calibri" w:eastAsia="Calibri" w:cs="Calibri"/>
          <w:noProof w:val="0"/>
          <w:color w:val="auto"/>
          <w:sz w:val="22"/>
          <w:szCs w:val="22"/>
          <w:lang w:val="en-GB"/>
        </w:rPr>
        <w:t xml:space="preserve"> Est. 1980 Ltd is committed to continuous improvement in environmental performance.</w:t>
      </w:r>
    </w:p>
    <w:p w:rsidR="5045BBFA" w:rsidP="7CD62409" w:rsidRDefault="5045BBFA" w14:paraId="1E6EE124" w14:textId="00A69F04">
      <w:pPr>
        <w:spacing w:before="0" w:beforeAutospacing="off" w:after="0" w:afterAutospacing="off" w:line="276" w:lineRule="auto"/>
        <w:jc w:val="both"/>
        <w:rPr>
          <w:rFonts w:ascii="Calibri" w:hAnsi="Calibri" w:eastAsia="Calibri" w:cs="Calibri"/>
          <w:noProof w:val="0"/>
          <w:color w:val="auto"/>
          <w:sz w:val="22"/>
          <w:szCs w:val="22"/>
          <w:lang w:val="en-GB"/>
        </w:rPr>
      </w:pPr>
    </w:p>
    <w:p w:rsidR="5045BBFA" w:rsidP="7CD62409" w:rsidRDefault="5045BBFA" w14:paraId="1CD0A640" w14:textId="339628F6">
      <w:pPr>
        <w:spacing w:before="0" w:beforeAutospacing="off" w:after="0" w:afterAutospacing="off" w:line="276" w:lineRule="auto"/>
        <w:jc w:val="both"/>
        <w:rPr>
          <w:color w:val="auto"/>
        </w:rPr>
      </w:pPr>
    </w:p>
    <w:p w:rsidR="5045BBFA" w:rsidP="7CD62409" w:rsidRDefault="5045BBFA" w14:paraId="30F3CE27" w14:textId="53BBB667">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Signed: ___________________________</w:t>
      </w:r>
    </w:p>
    <w:p w:rsidR="5045BBFA" w:rsidP="7CD62409" w:rsidRDefault="5045BBFA" w14:paraId="76878447" w14:textId="62C97208">
      <w:pPr>
        <w:spacing w:before="0" w:beforeAutospacing="off" w:after="0" w:afterAutospacing="off" w:line="276" w:lineRule="auto"/>
        <w:jc w:val="both"/>
        <w:rPr>
          <w:rFonts w:ascii="Calibri" w:hAnsi="Calibri" w:eastAsia="Calibri" w:cs="Calibri"/>
          <w:b w:val="1"/>
          <w:bCs w:val="1"/>
          <w:noProof w:val="0"/>
          <w:color w:val="auto"/>
          <w:sz w:val="22"/>
          <w:szCs w:val="22"/>
          <w:lang w:val="en-GB"/>
        </w:rPr>
      </w:pPr>
      <w:r w:rsidRPr="7CD62409" w:rsidR="0EFE8024">
        <w:rPr>
          <w:rFonts w:ascii="Calibri" w:hAnsi="Calibri" w:eastAsia="Calibri" w:cs="Calibri"/>
          <w:b w:val="1"/>
          <w:bCs w:val="1"/>
          <w:noProof w:val="0"/>
          <w:color w:val="auto"/>
          <w:sz w:val="22"/>
          <w:szCs w:val="22"/>
          <w:lang w:val="en-GB"/>
        </w:rPr>
        <w:t>Ade</w:t>
      </w:r>
      <w:r w:rsidRPr="7CD62409" w:rsidR="7B9102FC">
        <w:rPr>
          <w:rFonts w:ascii="Calibri" w:hAnsi="Calibri" w:eastAsia="Calibri" w:cs="Calibri"/>
          <w:b w:val="1"/>
          <w:bCs w:val="1"/>
          <w:noProof w:val="0"/>
          <w:color w:val="auto"/>
          <w:sz w:val="22"/>
          <w:szCs w:val="22"/>
          <w:lang w:val="en-GB"/>
        </w:rPr>
        <w:t>wunmi</w:t>
      </w:r>
      <w:r w:rsidRPr="7CD62409" w:rsidR="0EFE8024">
        <w:rPr>
          <w:rFonts w:ascii="Calibri" w:hAnsi="Calibri" w:eastAsia="Calibri" w:cs="Calibri"/>
          <w:b w:val="1"/>
          <w:bCs w:val="1"/>
          <w:noProof w:val="0"/>
          <w:color w:val="auto"/>
          <w:sz w:val="22"/>
          <w:szCs w:val="22"/>
          <w:lang w:val="en-GB"/>
        </w:rPr>
        <w:t xml:space="preserve"> </w:t>
      </w:r>
      <w:r w:rsidRPr="7CD62409" w:rsidR="55372FC3">
        <w:rPr>
          <w:rFonts w:ascii="Calibri" w:hAnsi="Calibri" w:eastAsia="Calibri" w:cs="Calibri"/>
          <w:b w:val="1"/>
          <w:bCs w:val="1"/>
          <w:noProof w:val="0"/>
          <w:color w:val="auto"/>
          <w:sz w:val="22"/>
          <w:szCs w:val="22"/>
          <w:lang w:val="en-GB"/>
        </w:rPr>
        <w:t>Benjamin-</w:t>
      </w:r>
      <w:r w:rsidRPr="7CD62409" w:rsidR="0EFE8024">
        <w:rPr>
          <w:rFonts w:ascii="Calibri" w:hAnsi="Calibri" w:eastAsia="Calibri" w:cs="Calibri"/>
          <w:b w:val="1"/>
          <w:bCs w:val="1"/>
          <w:noProof w:val="0"/>
          <w:color w:val="auto"/>
          <w:sz w:val="22"/>
          <w:szCs w:val="22"/>
          <w:lang w:val="en-GB"/>
        </w:rPr>
        <w:t>Rishman</w:t>
      </w:r>
      <w:r w:rsidRPr="7CD62409" w:rsidR="1FB244DF">
        <w:rPr>
          <w:rFonts w:ascii="Calibri" w:hAnsi="Calibri" w:eastAsia="Calibri" w:cs="Calibri"/>
          <w:b w:val="1"/>
          <w:bCs w:val="1"/>
          <w:noProof w:val="0"/>
          <w:color w:val="auto"/>
          <w:sz w:val="22"/>
          <w:szCs w:val="22"/>
          <w:lang w:val="en-GB"/>
        </w:rPr>
        <w:t>-</w:t>
      </w:r>
      <w:r w:rsidRPr="7CD62409" w:rsidR="0EFE8024">
        <w:rPr>
          <w:rFonts w:ascii="Calibri" w:hAnsi="Calibri" w:eastAsia="Calibri" w:cs="Calibri"/>
          <w:b w:val="1"/>
          <w:bCs w:val="1"/>
          <w:noProof w:val="0"/>
          <w:color w:val="auto"/>
          <w:sz w:val="22"/>
          <w:szCs w:val="22"/>
          <w:lang w:val="en-GB"/>
        </w:rPr>
        <w:t>Adebayo</w:t>
      </w:r>
    </w:p>
    <w:p w:rsidR="5045BBFA" w:rsidP="7CD62409" w:rsidRDefault="5045BBFA" w14:paraId="6E682BAF" w14:textId="46968205">
      <w:pPr>
        <w:spacing w:before="0" w:beforeAutospacing="off" w:after="0" w:afterAutospacing="off" w:line="276" w:lineRule="auto"/>
        <w:jc w:val="both"/>
        <w:rPr>
          <w:rFonts w:ascii="Calibri" w:hAnsi="Calibri" w:eastAsia="Calibri" w:cs="Calibri"/>
          <w:b w:val="1"/>
          <w:bCs w:val="1"/>
          <w:noProof w:val="0"/>
          <w:color w:val="auto"/>
          <w:sz w:val="22"/>
          <w:szCs w:val="22"/>
          <w:lang w:val="en-GB"/>
        </w:rPr>
      </w:pPr>
      <w:r w:rsidRPr="7CD62409" w:rsidR="0EFE8024">
        <w:rPr>
          <w:rFonts w:ascii="Calibri" w:hAnsi="Calibri" w:eastAsia="Calibri" w:cs="Calibri"/>
          <w:b w:val="1"/>
          <w:bCs w:val="1"/>
          <w:noProof w:val="0"/>
          <w:color w:val="auto"/>
          <w:sz w:val="22"/>
          <w:szCs w:val="22"/>
          <w:lang w:val="en-GB"/>
        </w:rPr>
        <w:t>Managing Director</w:t>
      </w:r>
    </w:p>
    <w:p w:rsidR="5045BBFA" w:rsidP="7CD62409" w:rsidRDefault="5045BBFA" w14:paraId="001753DC" w14:textId="0211F07B">
      <w:pPr>
        <w:spacing w:before="0" w:beforeAutospacing="off" w:after="0" w:afterAutospacing="off" w:line="276" w:lineRule="auto"/>
        <w:jc w:val="both"/>
        <w:rPr>
          <w:rFonts w:ascii="Calibri" w:hAnsi="Calibri" w:eastAsia="Calibri" w:cs="Calibri"/>
          <w:b w:val="1"/>
          <w:bCs w:val="1"/>
          <w:noProof w:val="0"/>
          <w:color w:val="auto"/>
          <w:sz w:val="22"/>
          <w:szCs w:val="22"/>
          <w:lang w:val="en-GB"/>
        </w:rPr>
      </w:pPr>
      <w:r w:rsidRPr="7CD62409" w:rsidR="0EFE8024">
        <w:rPr>
          <w:rFonts w:ascii="Calibri" w:hAnsi="Calibri" w:eastAsia="Calibri" w:cs="Calibri"/>
          <w:b w:val="1"/>
          <w:bCs w:val="1"/>
          <w:noProof w:val="0"/>
          <w:color w:val="auto"/>
          <w:sz w:val="22"/>
          <w:szCs w:val="22"/>
          <w:lang w:val="en-GB"/>
        </w:rPr>
        <w:t>Bayo</w:t>
      </w:r>
      <w:r w:rsidRPr="7CD62409" w:rsidR="199C1E40">
        <w:rPr>
          <w:rFonts w:ascii="Calibri" w:hAnsi="Calibri" w:eastAsia="Calibri" w:cs="Calibri"/>
          <w:b w:val="1"/>
          <w:bCs w:val="1"/>
          <w:noProof w:val="0"/>
          <w:color w:val="auto"/>
          <w:sz w:val="22"/>
          <w:szCs w:val="22"/>
          <w:lang w:val="en-GB"/>
        </w:rPr>
        <w:t xml:space="preserve"> C</w:t>
      </w:r>
      <w:r w:rsidRPr="7CD62409" w:rsidR="0EFE8024">
        <w:rPr>
          <w:rFonts w:ascii="Calibri" w:hAnsi="Calibri" w:eastAsia="Calibri" w:cs="Calibri"/>
          <w:b w:val="1"/>
          <w:bCs w:val="1"/>
          <w:noProof w:val="0"/>
          <w:color w:val="auto"/>
          <w:sz w:val="22"/>
          <w:szCs w:val="22"/>
          <w:lang w:val="en-GB"/>
        </w:rPr>
        <w:t>orp Est. 1980 Ltd</w:t>
      </w:r>
    </w:p>
    <w:p w:rsidR="5045BBFA" w:rsidP="7CD62409" w:rsidRDefault="5045BBFA" w14:paraId="2C0A7D4E" w14:textId="097D75A2">
      <w:pPr>
        <w:spacing w:before="0" w:beforeAutospacing="off" w:after="0" w:afterAutospacing="off" w:line="276" w:lineRule="auto"/>
        <w:jc w:val="both"/>
        <w:rPr>
          <w:color w:val="auto"/>
        </w:rPr>
      </w:pPr>
    </w:p>
    <w:p w:rsidR="5045BBFA" w:rsidP="7CD62409" w:rsidRDefault="5045BBFA" w14:paraId="53156553" w14:textId="2C46D730">
      <w:pPr>
        <w:spacing w:before="0" w:beforeAutospacing="off" w:after="0" w:afterAutospacing="off" w:line="276" w:lineRule="auto"/>
        <w:jc w:val="both"/>
        <w:rPr>
          <w:rFonts w:ascii="Calibri" w:hAnsi="Calibri" w:eastAsia="Calibri" w:cs="Calibri"/>
          <w:noProof w:val="0"/>
          <w:color w:val="auto"/>
          <w:sz w:val="22"/>
          <w:szCs w:val="22"/>
          <w:lang w:val="en-GB"/>
        </w:rPr>
      </w:pPr>
      <w:r w:rsidRPr="7CD62409" w:rsidR="0EFE8024">
        <w:rPr>
          <w:rFonts w:ascii="Calibri" w:hAnsi="Calibri" w:eastAsia="Calibri" w:cs="Calibri"/>
          <w:noProof w:val="0"/>
          <w:color w:val="auto"/>
          <w:sz w:val="22"/>
          <w:szCs w:val="22"/>
          <w:lang w:val="en-GB"/>
        </w:rPr>
        <w:t>Date: ___________________________</w:t>
      </w:r>
    </w:p>
    <w:p w:rsidR="5045BBFA" w:rsidP="7CD62409" w:rsidRDefault="5045BBFA" w14:paraId="7B024D86" w14:textId="34371B01">
      <w:pPr>
        <w:pStyle w:val="Normal"/>
        <w:spacing w:before="0" w:beforeAutospacing="off" w:after="0" w:afterAutospacing="off" w:line="276" w:lineRule="auto"/>
        <w:jc w:val="both"/>
        <w:rPr>
          <w:color w:val="auto"/>
        </w:rPr>
      </w:pPr>
    </w:p>
    <w:sectPr w:rsidRPr="00153A61" w:rsidR="00F60FB9" w:rsidSect="00E53354">
      <w:footerReference w:type="default" r:id="rId8"/>
      <w:headerReference w:type="first" r:id="rId9"/>
      <w:footerReference w:type="first" r:id="rId10"/>
      <w:pgSz w:w="12240" w:h="15840" w:orient="portrait"/>
      <w:pgMar w:top="1440" w:right="1440" w:bottom="1440" w:left="1298"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3A61" w:rsidP="005462E4" w:rsidRDefault="00153A61" w14:paraId="475C1F8F" w14:textId="77777777">
      <w:pPr>
        <w:spacing w:after="0" w:line="240" w:lineRule="auto"/>
      </w:pPr>
      <w:r>
        <w:separator/>
      </w:r>
    </w:p>
  </w:endnote>
  <w:endnote w:type="continuationSeparator" w:id="0">
    <w:p w:rsidR="00153A61" w:rsidP="005462E4" w:rsidRDefault="00153A61" w14:paraId="3601B4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A3AC0" w:rsidR="00F60FB9" w:rsidP="00F60FB9" w:rsidRDefault="00F60FB9" w14:paraId="4434A6C3" w14:textId="77777777">
    <w:pPr>
      <w:pStyle w:val="Footer"/>
      <w:jc w:val="center"/>
      <w:rPr>
        <w:rStyle w:val="Hyperlink"/>
        <w:rFonts w:ascii="Calibri" w:hAnsi="Calibri" w:eastAsia="Times New Roman" w:cs="Calibri"/>
        <w:bCs/>
        <w:noProof/>
        <w:color w:val="545455"/>
        <w:sz w:val="16"/>
        <w:szCs w:val="16"/>
        <w:u w:val="none"/>
        <w:lang w:eastAsia="en-GB"/>
      </w:rPr>
    </w:pPr>
    <w:r w:rsidRPr="00A20D37">
      <w:rPr>
        <w:rFonts w:ascii="Calibri" w:hAnsi="Calibri" w:eastAsia="Times New Roman" w:cs="Calibri"/>
        <w:bCs/>
        <w:noProof/>
        <w:color w:val="545455"/>
        <w:sz w:val="16"/>
        <w:szCs w:val="16"/>
        <w:lang w:eastAsia="en-GB"/>
      </w:rPr>
      <w:t xml:space="preserve">Bayo Corp </w:t>
    </w:r>
    <w:r>
      <w:rPr>
        <w:rFonts w:ascii="Calibri" w:hAnsi="Calibri" w:eastAsia="Times New Roman" w:cs="Calibri"/>
        <w:bCs/>
        <w:noProof/>
        <w:color w:val="545455"/>
        <w:sz w:val="16"/>
        <w:szCs w:val="16"/>
        <w:lang w:eastAsia="en-GB"/>
      </w:rPr>
      <w:t xml:space="preserve">est 1980 </w:t>
    </w:r>
    <w:r w:rsidRPr="005A3AC0">
      <w:rPr>
        <w:rFonts w:ascii="Calibri" w:hAnsi="Calibri" w:eastAsia="Times New Roman" w:cs="Calibri"/>
        <w:bCs/>
        <w:noProof/>
        <w:color w:val="545455"/>
        <w:sz w:val="16"/>
        <w:szCs w:val="16"/>
        <w:lang w:eastAsia="en-GB"/>
      </w:rPr>
      <w:t>L</w:t>
    </w:r>
    <w:r>
      <w:rPr>
        <w:rFonts w:ascii="Calibri" w:hAnsi="Calibri" w:eastAsia="Times New Roman" w:cs="Calibri"/>
        <w:bCs/>
        <w:noProof/>
        <w:color w:val="545455"/>
        <w:sz w:val="16"/>
        <w:szCs w:val="16"/>
        <w:lang w:eastAsia="en-GB"/>
      </w:rPr>
      <w:t>td</w:t>
    </w:r>
    <w:r w:rsidRPr="005A3AC0">
      <w:rPr>
        <w:rFonts w:ascii="Calibri" w:hAnsi="Calibri" w:eastAsia="Times New Roman" w:cs="Calibri"/>
        <w:bCs/>
        <w:noProof/>
        <w:color w:val="545455"/>
        <w:sz w:val="16"/>
        <w:szCs w:val="16"/>
        <w:lang w:eastAsia="en-GB"/>
      </w:rPr>
      <w:t xml:space="preserve"> </w:t>
    </w:r>
    <w:r w:rsidRPr="00A20D37">
      <w:rPr>
        <w:rFonts w:ascii="Calibri" w:hAnsi="Calibri" w:eastAsia="Times New Roman" w:cs="Calibri"/>
        <w:bCs/>
        <w:noProof/>
        <w:color w:val="FFDE5F"/>
        <w:sz w:val="16"/>
        <w:szCs w:val="16"/>
        <w:lang w:eastAsia="en-GB"/>
      </w:rPr>
      <w:t>|</w:t>
    </w:r>
    <w:r w:rsidRPr="005A3AC0">
      <w:rPr>
        <w:rFonts w:ascii="Calibri" w:hAnsi="Calibri" w:eastAsia="Times New Roman" w:cs="Calibri"/>
        <w:noProof/>
        <w:color w:val="545455"/>
        <w:sz w:val="16"/>
        <w:szCs w:val="16"/>
        <w:lang w:eastAsia="en-GB"/>
      </w:rPr>
      <w:t xml:space="preserve"> </w:t>
    </w:r>
    <w:hyperlink w:history="1" r:id="rId1">
      <w:r w:rsidRPr="005A3AC0">
        <w:rPr>
          <w:rStyle w:val="Hyperlink"/>
          <w:rFonts w:ascii="Calibri" w:hAnsi="Calibri" w:eastAsia="Times New Roman" w:cs="Calibri"/>
          <w:noProof/>
          <w:color w:val="545455"/>
          <w:sz w:val="16"/>
          <w:szCs w:val="16"/>
          <w:u w:val="none"/>
          <w:lang w:eastAsia="en-GB"/>
        </w:rPr>
        <w:t>www.bayocorp.uk</w:t>
      </w:r>
    </w:hyperlink>
    <w:r w:rsidRPr="005A3AC0">
      <w:rPr>
        <w:rFonts w:ascii="Calibri" w:hAnsi="Calibri" w:eastAsia="Times New Roman" w:cs="Calibri"/>
        <w:noProof/>
        <w:color w:val="545455"/>
        <w:sz w:val="16"/>
        <w:szCs w:val="16"/>
        <w:lang w:eastAsia="en-GB"/>
      </w:rPr>
      <w:t xml:space="preserve"> </w:t>
    </w:r>
    <w:r w:rsidRPr="00A20D37">
      <w:rPr>
        <w:rFonts w:ascii="Calibri" w:hAnsi="Calibri" w:eastAsia="Times New Roman" w:cs="Calibri"/>
        <w:noProof/>
        <w:color w:val="FFDE5F"/>
        <w:sz w:val="16"/>
        <w:szCs w:val="16"/>
        <w:lang w:eastAsia="en-GB"/>
      </w:rPr>
      <w:t xml:space="preserve">| </w:t>
    </w:r>
    <w:r w:rsidRPr="005A3AC0">
      <w:rPr>
        <w:rFonts w:ascii="Calibri" w:hAnsi="Calibri" w:eastAsia="Times New Roman" w:cs="Calibri"/>
        <w:noProof/>
        <w:color w:val="545455"/>
        <w:sz w:val="16"/>
        <w:szCs w:val="16"/>
        <w:lang w:eastAsia="en-GB"/>
      </w:rPr>
      <w:t>0203</w:t>
    </w:r>
    <w:r>
      <w:rPr>
        <w:rFonts w:ascii="Calibri" w:hAnsi="Calibri" w:eastAsia="Times New Roman" w:cs="Calibri"/>
        <w:noProof/>
        <w:color w:val="545455"/>
        <w:sz w:val="16"/>
        <w:szCs w:val="16"/>
        <w:lang w:eastAsia="en-GB"/>
      </w:rPr>
      <w:t>9</w:t>
    </w:r>
    <w:r w:rsidRPr="005A3AC0">
      <w:rPr>
        <w:rFonts w:ascii="Calibri" w:hAnsi="Calibri" w:eastAsia="Times New Roman" w:cs="Calibri"/>
        <w:noProof/>
        <w:color w:val="545455"/>
        <w:sz w:val="16"/>
        <w:szCs w:val="16"/>
        <w:lang w:eastAsia="en-GB"/>
      </w:rPr>
      <w:t xml:space="preserve"> 84 82 84 </w:t>
    </w:r>
    <w:r w:rsidRPr="00A20D37">
      <w:rPr>
        <w:rFonts w:ascii="Calibri" w:hAnsi="Calibri" w:eastAsia="Times New Roman" w:cs="Calibri"/>
        <w:noProof/>
        <w:color w:val="FFDE5F"/>
        <w:sz w:val="16"/>
        <w:szCs w:val="16"/>
        <w:lang w:eastAsia="en-GB"/>
      </w:rPr>
      <w:t>|</w:t>
    </w:r>
    <w:r w:rsidRPr="005A3AC0">
      <w:rPr>
        <w:rFonts w:ascii="Calibri" w:hAnsi="Calibri" w:eastAsia="Times New Roman" w:cs="Calibri"/>
        <w:noProof/>
        <w:color w:val="545455"/>
        <w:sz w:val="16"/>
        <w:szCs w:val="16"/>
        <w:lang w:eastAsia="en-GB"/>
      </w:rPr>
      <w:t xml:space="preserve"> </w:t>
    </w:r>
    <w:r w:rsidRPr="00BF54FB">
      <w:rPr>
        <w:rFonts w:ascii="Calibri" w:hAnsi="Calibri"/>
        <w:color w:val="545454"/>
        <w:sz w:val="16"/>
        <w:szCs w:val="16"/>
      </w:rPr>
      <w:t>info@bayocorp.uk</w:t>
    </w:r>
  </w:p>
  <w:p w:rsidRPr="00A20D37" w:rsidR="00F60FB9" w:rsidP="00F60FB9" w:rsidRDefault="00F60FB9" w14:paraId="32EE60D4" w14:textId="77777777">
    <w:pPr>
      <w:pStyle w:val="Footer"/>
      <w:jc w:val="center"/>
      <w:rPr>
        <w:rFonts w:ascii="Calibri" w:hAnsi="Calibri" w:eastAsia="Times New Roman" w:cs="Calibri"/>
        <w:noProof/>
        <w:color w:val="545455"/>
        <w:sz w:val="16"/>
        <w:szCs w:val="16"/>
        <w:lang w:eastAsia="en-GB"/>
      </w:rPr>
    </w:pPr>
    <w:r w:rsidRPr="00A20D37">
      <w:rPr>
        <w:rFonts w:ascii="Calibri" w:hAnsi="Calibri" w:eastAsia="Times New Roman" w:cs="Calibri"/>
        <w:noProof/>
        <w:color w:val="545455"/>
        <w:sz w:val="16"/>
        <w:szCs w:val="16"/>
        <w:lang w:eastAsia="en-GB"/>
      </w:rPr>
      <w:t xml:space="preserve">Correspondence to: </w:t>
    </w:r>
    <w:r>
      <w:rPr>
        <w:rFonts w:ascii="Calibri" w:hAnsi="Calibri" w:eastAsia="Times New Roman" w:cs="Calibri"/>
        <w:noProof/>
        <w:color w:val="545455"/>
        <w:sz w:val="16"/>
        <w:szCs w:val="16"/>
        <w:lang w:eastAsia="en-GB"/>
      </w:rPr>
      <w:t>22 Eddison Court</w:t>
    </w:r>
    <w:r w:rsidRPr="00A20D37">
      <w:rPr>
        <w:rFonts w:ascii="Calibri" w:hAnsi="Calibri" w:eastAsia="Times New Roman" w:cs="Calibri"/>
        <w:noProof/>
        <w:color w:val="545455"/>
        <w:sz w:val="16"/>
        <w:szCs w:val="16"/>
        <w:lang w:eastAsia="en-GB"/>
      </w:rPr>
      <w:t xml:space="preserve">, </w:t>
    </w:r>
    <w:r>
      <w:rPr>
        <w:rFonts w:ascii="Calibri" w:hAnsi="Calibri" w:eastAsia="Times New Roman" w:cs="Calibri"/>
        <w:noProof/>
        <w:color w:val="545455"/>
        <w:sz w:val="16"/>
        <w:szCs w:val="16"/>
        <w:lang w:eastAsia="en-GB"/>
      </w:rPr>
      <w:t>London</w:t>
    </w:r>
    <w:r w:rsidRPr="00A20D37">
      <w:rPr>
        <w:rFonts w:ascii="Calibri" w:hAnsi="Calibri" w:eastAsia="Times New Roman" w:cs="Calibri"/>
        <w:noProof/>
        <w:color w:val="545455"/>
        <w:sz w:val="16"/>
        <w:szCs w:val="16"/>
        <w:lang w:eastAsia="en-GB"/>
      </w:rPr>
      <w:t xml:space="preserve">, </w:t>
    </w:r>
    <w:r>
      <w:rPr>
        <w:rFonts w:ascii="Calibri" w:hAnsi="Calibri" w:eastAsia="Times New Roman" w:cs="Calibri"/>
        <w:noProof/>
        <w:color w:val="545455"/>
        <w:sz w:val="16"/>
        <w:szCs w:val="16"/>
        <w:lang w:eastAsia="en-GB"/>
      </w:rPr>
      <w:t>N19 4DW</w:t>
    </w:r>
  </w:p>
  <w:p w:rsidRPr="00F60FB9" w:rsidR="00F60FB9" w:rsidP="00F60FB9" w:rsidRDefault="00F60FB9" w14:paraId="7E05849F" w14:textId="77777777">
    <w:pPr>
      <w:pStyle w:val="Footer"/>
      <w:jc w:val="center"/>
      <w:rPr>
        <w:rFonts w:ascii="Calibri" w:hAnsi="Calibri" w:eastAsia="Times New Roman" w:cs="Calibri"/>
        <w:noProof/>
        <w:color w:val="545455"/>
        <w:sz w:val="16"/>
        <w:szCs w:val="16"/>
        <w:lang w:eastAsia="en-GB"/>
      </w:rPr>
    </w:pPr>
    <w:r w:rsidRPr="00A20D37">
      <w:rPr>
        <w:rFonts w:ascii="Calibri" w:hAnsi="Calibri" w:eastAsia="Times New Roman" w:cs="Calibri"/>
        <w:bCs/>
        <w:noProof/>
        <w:color w:val="545455"/>
        <w:sz w:val="16"/>
        <w:szCs w:val="16"/>
        <w:lang w:eastAsia="en-GB"/>
      </w:rPr>
      <w:t xml:space="preserve">Co. reg. </w:t>
    </w:r>
    <w:r w:rsidRPr="00A37C7F">
      <w:rPr>
        <w:rFonts w:ascii="Calibri" w:hAnsi="Calibri" w:eastAsia="Times New Roman" w:cs="Calibri"/>
        <w:bCs/>
        <w:noProof/>
        <w:color w:val="545455"/>
        <w:sz w:val="16"/>
        <w:szCs w:val="16"/>
        <w:lang w:eastAsia="en-GB"/>
      </w:rPr>
      <w:t>12926316</w:t>
    </w:r>
    <w:r w:rsidRPr="00A20D37">
      <w:rPr>
        <w:rFonts w:ascii="Calibri" w:hAnsi="Calibri" w:eastAsia="Times New Roman" w:cs="Calibri"/>
        <w:bCs/>
        <w:noProof/>
        <w:color w:val="545455"/>
        <w:sz w:val="16"/>
        <w:szCs w:val="16"/>
        <w:lang w:eastAsia="en-GB"/>
      </w:rPr>
      <w:t xml:space="preserve"> </w:t>
    </w:r>
    <w:r w:rsidRPr="00A20D37">
      <w:rPr>
        <w:rFonts w:ascii="Calibri" w:hAnsi="Calibri" w:eastAsia="Times New Roman" w:cs="Calibri"/>
        <w:bCs/>
        <w:noProof/>
        <w:color w:val="FFDE5F"/>
        <w:sz w:val="16"/>
        <w:szCs w:val="16"/>
        <w:lang w:eastAsia="en-GB"/>
      </w:rPr>
      <w:t>|</w:t>
    </w:r>
    <w:r w:rsidRPr="00A20D37">
      <w:rPr>
        <w:rFonts w:ascii="Calibri" w:hAnsi="Calibri" w:eastAsia="Times New Roman" w:cs="Calibri"/>
        <w:bCs/>
        <w:noProof/>
        <w:color w:val="545455"/>
        <w:sz w:val="16"/>
        <w:szCs w:val="16"/>
        <w:lang w:eastAsia="en-GB"/>
      </w:rPr>
      <w:t xml:space="preserve"> VAT reg. GB </w:t>
    </w:r>
    <w:r w:rsidRPr="00A37C7F">
      <w:rPr>
        <w:rFonts w:ascii="Calibri" w:hAnsi="Calibri" w:eastAsia="Times New Roman" w:cs="Calibri"/>
        <w:bCs/>
        <w:noProof/>
        <w:color w:val="545455"/>
        <w:sz w:val="16"/>
        <w:szCs w:val="16"/>
        <w:lang w:eastAsia="en-GB"/>
      </w:rPr>
      <w:t>380496082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A3AC0" w:rsidR="00B271D3" w:rsidP="00B271D3" w:rsidRDefault="00B271D3" w14:paraId="76622DF1" w14:textId="77777777">
    <w:pPr>
      <w:pStyle w:val="Footer"/>
      <w:jc w:val="center"/>
      <w:rPr>
        <w:rStyle w:val="Hyperlink"/>
        <w:rFonts w:ascii="Calibri" w:hAnsi="Calibri" w:eastAsia="Times New Roman" w:cs="Calibri"/>
        <w:bCs/>
        <w:noProof/>
        <w:color w:val="545455"/>
        <w:sz w:val="16"/>
        <w:szCs w:val="16"/>
        <w:u w:val="none"/>
        <w:lang w:eastAsia="en-GB"/>
      </w:rPr>
    </w:pPr>
    <w:r w:rsidRPr="00A20D37">
      <w:rPr>
        <w:rFonts w:ascii="Calibri" w:hAnsi="Calibri" w:eastAsia="Times New Roman" w:cs="Calibri"/>
        <w:bCs/>
        <w:noProof/>
        <w:color w:val="545455"/>
        <w:sz w:val="16"/>
        <w:szCs w:val="16"/>
        <w:lang w:eastAsia="en-GB"/>
      </w:rPr>
      <w:t xml:space="preserve">Bayo Corp </w:t>
    </w:r>
    <w:r>
      <w:rPr>
        <w:rFonts w:ascii="Calibri" w:hAnsi="Calibri" w:eastAsia="Times New Roman" w:cs="Calibri"/>
        <w:bCs/>
        <w:noProof/>
        <w:color w:val="545455"/>
        <w:sz w:val="16"/>
        <w:szCs w:val="16"/>
        <w:lang w:eastAsia="en-GB"/>
      </w:rPr>
      <w:t xml:space="preserve">est 1980 </w:t>
    </w:r>
    <w:r w:rsidRPr="005A3AC0">
      <w:rPr>
        <w:rFonts w:ascii="Calibri" w:hAnsi="Calibri" w:eastAsia="Times New Roman" w:cs="Calibri"/>
        <w:bCs/>
        <w:noProof/>
        <w:color w:val="545455"/>
        <w:sz w:val="16"/>
        <w:szCs w:val="16"/>
        <w:lang w:eastAsia="en-GB"/>
      </w:rPr>
      <w:t>L</w:t>
    </w:r>
    <w:r>
      <w:rPr>
        <w:rFonts w:ascii="Calibri" w:hAnsi="Calibri" w:eastAsia="Times New Roman" w:cs="Calibri"/>
        <w:bCs/>
        <w:noProof/>
        <w:color w:val="545455"/>
        <w:sz w:val="16"/>
        <w:szCs w:val="16"/>
        <w:lang w:eastAsia="en-GB"/>
      </w:rPr>
      <w:t>td</w:t>
    </w:r>
    <w:r w:rsidRPr="005A3AC0">
      <w:rPr>
        <w:rFonts w:ascii="Calibri" w:hAnsi="Calibri" w:eastAsia="Times New Roman" w:cs="Calibri"/>
        <w:bCs/>
        <w:noProof/>
        <w:color w:val="545455"/>
        <w:sz w:val="16"/>
        <w:szCs w:val="16"/>
        <w:lang w:eastAsia="en-GB"/>
      </w:rPr>
      <w:t xml:space="preserve"> </w:t>
    </w:r>
    <w:r w:rsidRPr="00A20D37">
      <w:rPr>
        <w:rFonts w:ascii="Calibri" w:hAnsi="Calibri" w:eastAsia="Times New Roman" w:cs="Calibri"/>
        <w:bCs/>
        <w:noProof/>
        <w:color w:val="FFDE5F"/>
        <w:sz w:val="16"/>
        <w:szCs w:val="16"/>
        <w:lang w:eastAsia="en-GB"/>
      </w:rPr>
      <w:t>|</w:t>
    </w:r>
    <w:r w:rsidRPr="005A3AC0">
      <w:rPr>
        <w:rFonts w:ascii="Calibri" w:hAnsi="Calibri" w:eastAsia="Times New Roman" w:cs="Calibri"/>
        <w:noProof/>
        <w:color w:val="545455"/>
        <w:sz w:val="16"/>
        <w:szCs w:val="16"/>
        <w:lang w:eastAsia="en-GB"/>
      </w:rPr>
      <w:t xml:space="preserve"> </w:t>
    </w:r>
    <w:hyperlink w:history="1" r:id="rId1">
      <w:r w:rsidRPr="005A3AC0">
        <w:rPr>
          <w:rStyle w:val="Hyperlink"/>
          <w:rFonts w:ascii="Calibri" w:hAnsi="Calibri" w:eastAsia="Times New Roman" w:cs="Calibri"/>
          <w:noProof/>
          <w:color w:val="545455"/>
          <w:sz w:val="16"/>
          <w:szCs w:val="16"/>
          <w:u w:val="none"/>
          <w:lang w:eastAsia="en-GB"/>
        </w:rPr>
        <w:t>www.bayocorp.uk</w:t>
      </w:r>
    </w:hyperlink>
    <w:r w:rsidRPr="005A3AC0">
      <w:rPr>
        <w:rFonts w:ascii="Calibri" w:hAnsi="Calibri" w:eastAsia="Times New Roman" w:cs="Calibri"/>
        <w:noProof/>
        <w:color w:val="545455"/>
        <w:sz w:val="16"/>
        <w:szCs w:val="16"/>
        <w:lang w:eastAsia="en-GB"/>
      </w:rPr>
      <w:t xml:space="preserve"> </w:t>
    </w:r>
    <w:r w:rsidRPr="00A20D37">
      <w:rPr>
        <w:rFonts w:ascii="Calibri" w:hAnsi="Calibri" w:eastAsia="Times New Roman" w:cs="Calibri"/>
        <w:noProof/>
        <w:color w:val="FFDE5F"/>
        <w:sz w:val="16"/>
        <w:szCs w:val="16"/>
        <w:lang w:eastAsia="en-GB"/>
      </w:rPr>
      <w:t xml:space="preserve">| </w:t>
    </w:r>
    <w:r w:rsidRPr="005A3AC0">
      <w:rPr>
        <w:rFonts w:ascii="Calibri" w:hAnsi="Calibri" w:eastAsia="Times New Roman" w:cs="Calibri"/>
        <w:noProof/>
        <w:color w:val="545455"/>
        <w:sz w:val="16"/>
        <w:szCs w:val="16"/>
        <w:lang w:eastAsia="en-GB"/>
      </w:rPr>
      <w:t>0203</w:t>
    </w:r>
    <w:r>
      <w:rPr>
        <w:rFonts w:ascii="Calibri" w:hAnsi="Calibri" w:eastAsia="Times New Roman" w:cs="Calibri"/>
        <w:noProof/>
        <w:color w:val="545455"/>
        <w:sz w:val="16"/>
        <w:szCs w:val="16"/>
        <w:lang w:eastAsia="en-GB"/>
      </w:rPr>
      <w:t>9</w:t>
    </w:r>
    <w:r w:rsidRPr="005A3AC0">
      <w:rPr>
        <w:rFonts w:ascii="Calibri" w:hAnsi="Calibri" w:eastAsia="Times New Roman" w:cs="Calibri"/>
        <w:noProof/>
        <w:color w:val="545455"/>
        <w:sz w:val="16"/>
        <w:szCs w:val="16"/>
        <w:lang w:eastAsia="en-GB"/>
      </w:rPr>
      <w:t xml:space="preserve"> 84 82 84 </w:t>
    </w:r>
    <w:r w:rsidRPr="00A20D37">
      <w:rPr>
        <w:rFonts w:ascii="Calibri" w:hAnsi="Calibri" w:eastAsia="Times New Roman" w:cs="Calibri"/>
        <w:noProof/>
        <w:color w:val="FFDE5F"/>
        <w:sz w:val="16"/>
        <w:szCs w:val="16"/>
        <w:lang w:eastAsia="en-GB"/>
      </w:rPr>
      <w:t>|</w:t>
    </w:r>
    <w:r w:rsidRPr="005A3AC0">
      <w:rPr>
        <w:rFonts w:ascii="Calibri" w:hAnsi="Calibri" w:eastAsia="Times New Roman" w:cs="Calibri"/>
        <w:noProof/>
        <w:color w:val="545455"/>
        <w:sz w:val="16"/>
        <w:szCs w:val="16"/>
        <w:lang w:eastAsia="en-GB"/>
      </w:rPr>
      <w:t xml:space="preserve"> </w:t>
    </w:r>
    <w:r w:rsidRPr="00BF54FB">
      <w:rPr>
        <w:rFonts w:ascii="Calibri" w:hAnsi="Calibri"/>
        <w:color w:val="545454"/>
        <w:sz w:val="16"/>
        <w:szCs w:val="16"/>
      </w:rPr>
      <w:t>info@bayocorp.uk</w:t>
    </w:r>
  </w:p>
  <w:p w:rsidRPr="00A20D37" w:rsidR="00B271D3" w:rsidP="00B271D3" w:rsidRDefault="00B271D3" w14:paraId="2F89697E" w14:textId="77777777">
    <w:pPr>
      <w:pStyle w:val="Footer"/>
      <w:jc w:val="center"/>
      <w:rPr>
        <w:rFonts w:ascii="Calibri" w:hAnsi="Calibri" w:eastAsia="Times New Roman" w:cs="Calibri"/>
        <w:noProof/>
        <w:color w:val="545455"/>
        <w:sz w:val="16"/>
        <w:szCs w:val="16"/>
        <w:lang w:eastAsia="en-GB"/>
      </w:rPr>
    </w:pPr>
    <w:r w:rsidRPr="00A20D37">
      <w:rPr>
        <w:rFonts w:ascii="Calibri" w:hAnsi="Calibri" w:eastAsia="Times New Roman" w:cs="Calibri"/>
        <w:noProof/>
        <w:color w:val="545455"/>
        <w:sz w:val="16"/>
        <w:szCs w:val="16"/>
        <w:lang w:eastAsia="en-GB"/>
      </w:rPr>
      <w:t xml:space="preserve">Correspondence to: </w:t>
    </w:r>
    <w:r>
      <w:rPr>
        <w:rFonts w:ascii="Calibri" w:hAnsi="Calibri" w:eastAsia="Times New Roman" w:cs="Calibri"/>
        <w:noProof/>
        <w:color w:val="545455"/>
        <w:sz w:val="16"/>
        <w:szCs w:val="16"/>
        <w:lang w:eastAsia="en-GB"/>
      </w:rPr>
      <w:t>22 Eddison Court</w:t>
    </w:r>
    <w:r w:rsidRPr="00A20D37">
      <w:rPr>
        <w:rFonts w:ascii="Calibri" w:hAnsi="Calibri" w:eastAsia="Times New Roman" w:cs="Calibri"/>
        <w:noProof/>
        <w:color w:val="545455"/>
        <w:sz w:val="16"/>
        <w:szCs w:val="16"/>
        <w:lang w:eastAsia="en-GB"/>
      </w:rPr>
      <w:t xml:space="preserve">, </w:t>
    </w:r>
    <w:r>
      <w:rPr>
        <w:rFonts w:ascii="Calibri" w:hAnsi="Calibri" w:eastAsia="Times New Roman" w:cs="Calibri"/>
        <w:noProof/>
        <w:color w:val="545455"/>
        <w:sz w:val="16"/>
        <w:szCs w:val="16"/>
        <w:lang w:eastAsia="en-GB"/>
      </w:rPr>
      <w:t>London</w:t>
    </w:r>
    <w:r w:rsidRPr="00A20D37">
      <w:rPr>
        <w:rFonts w:ascii="Calibri" w:hAnsi="Calibri" w:eastAsia="Times New Roman" w:cs="Calibri"/>
        <w:noProof/>
        <w:color w:val="545455"/>
        <w:sz w:val="16"/>
        <w:szCs w:val="16"/>
        <w:lang w:eastAsia="en-GB"/>
      </w:rPr>
      <w:t xml:space="preserve">, </w:t>
    </w:r>
    <w:r>
      <w:rPr>
        <w:rFonts w:ascii="Calibri" w:hAnsi="Calibri" w:eastAsia="Times New Roman" w:cs="Calibri"/>
        <w:noProof/>
        <w:color w:val="545455"/>
        <w:sz w:val="16"/>
        <w:szCs w:val="16"/>
        <w:lang w:eastAsia="en-GB"/>
      </w:rPr>
      <w:t>N19 4DW</w:t>
    </w:r>
  </w:p>
  <w:p w:rsidRPr="00B271D3" w:rsidR="0011024B" w:rsidP="00B271D3" w:rsidRDefault="00B271D3" w14:paraId="45A0D2D3" w14:textId="77777777">
    <w:pPr>
      <w:pStyle w:val="Footer"/>
      <w:jc w:val="center"/>
      <w:rPr>
        <w:rFonts w:ascii="Calibri" w:hAnsi="Calibri" w:eastAsia="Times New Roman" w:cs="Calibri"/>
        <w:noProof/>
        <w:color w:val="545455"/>
        <w:sz w:val="16"/>
        <w:szCs w:val="16"/>
        <w:lang w:eastAsia="en-GB"/>
      </w:rPr>
    </w:pPr>
    <w:r w:rsidRPr="00A20D37">
      <w:rPr>
        <w:rFonts w:ascii="Calibri" w:hAnsi="Calibri" w:eastAsia="Times New Roman" w:cs="Calibri"/>
        <w:bCs/>
        <w:noProof/>
        <w:color w:val="545455"/>
        <w:sz w:val="16"/>
        <w:szCs w:val="16"/>
        <w:lang w:eastAsia="en-GB"/>
      </w:rPr>
      <w:t xml:space="preserve">Co. reg. </w:t>
    </w:r>
    <w:r w:rsidRPr="00A37C7F">
      <w:rPr>
        <w:rFonts w:ascii="Calibri" w:hAnsi="Calibri" w:eastAsia="Times New Roman" w:cs="Calibri"/>
        <w:bCs/>
        <w:noProof/>
        <w:color w:val="545455"/>
        <w:sz w:val="16"/>
        <w:szCs w:val="16"/>
        <w:lang w:eastAsia="en-GB"/>
      </w:rPr>
      <w:t>12926316</w:t>
    </w:r>
    <w:r w:rsidRPr="00A20D37">
      <w:rPr>
        <w:rFonts w:ascii="Calibri" w:hAnsi="Calibri" w:eastAsia="Times New Roman" w:cs="Calibri"/>
        <w:bCs/>
        <w:noProof/>
        <w:color w:val="545455"/>
        <w:sz w:val="16"/>
        <w:szCs w:val="16"/>
        <w:lang w:eastAsia="en-GB"/>
      </w:rPr>
      <w:t xml:space="preserve"> </w:t>
    </w:r>
    <w:r w:rsidRPr="00A20D37">
      <w:rPr>
        <w:rFonts w:ascii="Calibri" w:hAnsi="Calibri" w:eastAsia="Times New Roman" w:cs="Calibri"/>
        <w:bCs/>
        <w:noProof/>
        <w:color w:val="FFDE5F"/>
        <w:sz w:val="16"/>
        <w:szCs w:val="16"/>
        <w:lang w:eastAsia="en-GB"/>
      </w:rPr>
      <w:t>|</w:t>
    </w:r>
    <w:r w:rsidRPr="00A20D37">
      <w:rPr>
        <w:rFonts w:ascii="Calibri" w:hAnsi="Calibri" w:eastAsia="Times New Roman" w:cs="Calibri"/>
        <w:bCs/>
        <w:noProof/>
        <w:color w:val="545455"/>
        <w:sz w:val="16"/>
        <w:szCs w:val="16"/>
        <w:lang w:eastAsia="en-GB"/>
      </w:rPr>
      <w:t xml:space="preserve"> VAT reg. GB </w:t>
    </w:r>
    <w:r w:rsidRPr="00A37C7F">
      <w:rPr>
        <w:rFonts w:ascii="Calibri" w:hAnsi="Calibri" w:eastAsia="Times New Roman" w:cs="Calibri"/>
        <w:bCs/>
        <w:noProof/>
        <w:color w:val="545455"/>
        <w:sz w:val="16"/>
        <w:szCs w:val="16"/>
        <w:lang w:eastAsia="en-GB"/>
      </w:rPr>
      <w:t>380496082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3A61" w:rsidP="005462E4" w:rsidRDefault="00153A61" w14:paraId="74C7891E" w14:textId="77777777">
      <w:pPr>
        <w:spacing w:after="0" w:line="240" w:lineRule="auto"/>
      </w:pPr>
      <w:r>
        <w:separator/>
      </w:r>
    </w:p>
  </w:footnote>
  <w:footnote w:type="continuationSeparator" w:id="0">
    <w:p w:rsidR="00153A61" w:rsidP="005462E4" w:rsidRDefault="00153A61" w14:paraId="3D4CB6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D65A7" w:rsidP="003A6E4A" w:rsidRDefault="005A3AC0" w14:paraId="6E5FAF7A" w14:textId="77777777">
    <w:pPr>
      <w:pStyle w:val="Header"/>
    </w:pPr>
    <w:r>
      <w:rPr>
        <w:noProof/>
      </w:rPr>
      <w:drawing>
        <wp:anchor distT="0" distB="0" distL="114300" distR="114300" simplePos="0" relativeHeight="251658240" behindDoc="1" locked="1" layoutInCell="1" allowOverlap="1" wp14:anchorId="0059A15D" wp14:editId="09900DFB">
          <wp:simplePos x="0" y="0"/>
          <wp:positionH relativeFrom="column">
            <wp:posOffset>4516721</wp:posOffset>
          </wp:positionH>
          <wp:positionV relativeFrom="page">
            <wp:posOffset>396875</wp:posOffset>
          </wp:positionV>
          <wp:extent cx="1699200" cy="1472400"/>
          <wp:effectExtent l="0" t="0" r="3175" b="1270"/>
          <wp:wrapNone/>
          <wp:docPr id="1800954062" name="Picture 180095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any 1st Logo.png"/>
                  <pic:cNvPicPr/>
                </pic:nvPicPr>
                <pic:blipFill>
                  <a:blip r:embed="rId1">
                    <a:extLst>
                      <a:ext uri="{28A0092B-C50C-407E-A947-70E740481C1C}">
                        <a14:useLocalDpi xmlns:a14="http://schemas.microsoft.com/office/drawing/2010/main" val="0"/>
                      </a:ext>
                    </a:extLst>
                  </a:blip>
                  <a:stretch>
                    <a:fillRect/>
                  </a:stretch>
                </pic:blipFill>
                <pic:spPr>
                  <a:xfrm>
                    <a:off x="0" y="0"/>
                    <a:ext cx="1699200" cy="1472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6">
    <w:nsid w:val="4ae8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2dee1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3b87bb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7293a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5a7aee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23c7d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34dac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ff38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5d0bdd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03258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b20c6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694a23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407a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5299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59de6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f0713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ec08c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75c38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34406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c7ea1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c5099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28e66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e16c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8cd99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39937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8f0ca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01408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5330f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ecc0f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58935d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4b6fb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f0949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d3609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1d856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d1dae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bf201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82c56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eb8d1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fb1fa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132f5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93c62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0560e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9fd19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3bb5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c3aa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47304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d03b5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1ba5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d0ff4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a92a4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881dc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bd4a6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7bc2e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efa5c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5631b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b28d3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4c97a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6c32e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faca8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c7e63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7351f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ac155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9b60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283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599a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af2ce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F931E8E"/>
    <w:multiLevelType w:val="hybridMultilevel"/>
    <w:tmpl w:val="ADC27BB6"/>
    <w:lvl w:ilvl="0" w:tplc="941CA13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156541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61"/>
    <w:rsid w:val="0001060E"/>
    <w:rsid w:val="000C6498"/>
    <w:rsid w:val="000E629C"/>
    <w:rsid w:val="000F0A7E"/>
    <w:rsid w:val="0011024B"/>
    <w:rsid w:val="00137078"/>
    <w:rsid w:val="00153A61"/>
    <w:rsid w:val="00193842"/>
    <w:rsid w:val="001D2E9F"/>
    <w:rsid w:val="00224E3C"/>
    <w:rsid w:val="00273CED"/>
    <w:rsid w:val="002B2086"/>
    <w:rsid w:val="002F54D0"/>
    <w:rsid w:val="00317F3A"/>
    <w:rsid w:val="00345DD2"/>
    <w:rsid w:val="00351542"/>
    <w:rsid w:val="003528EF"/>
    <w:rsid w:val="00385F2B"/>
    <w:rsid w:val="003A6E4A"/>
    <w:rsid w:val="003B3074"/>
    <w:rsid w:val="0047558D"/>
    <w:rsid w:val="0047714F"/>
    <w:rsid w:val="004864CD"/>
    <w:rsid w:val="004936AE"/>
    <w:rsid w:val="00506216"/>
    <w:rsid w:val="00545D33"/>
    <w:rsid w:val="005462E4"/>
    <w:rsid w:val="00551352"/>
    <w:rsid w:val="00564665"/>
    <w:rsid w:val="00595BF7"/>
    <w:rsid w:val="005A3AC0"/>
    <w:rsid w:val="00694A52"/>
    <w:rsid w:val="00705545"/>
    <w:rsid w:val="00732EB2"/>
    <w:rsid w:val="0075257E"/>
    <w:rsid w:val="00755DF7"/>
    <w:rsid w:val="00784F71"/>
    <w:rsid w:val="007A128E"/>
    <w:rsid w:val="007B5FEE"/>
    <w:rsid w:val="007C078E"/>
    <w:rsid w:val="007C46D3"/>
    <w:rsid w:val="00821F36"/>
    <w:rsid w:val="0083414A"/>
    <w:rsid w:val="00862736"/>
    <w:rsid w:val="00864EDB"/>
    <w:rsid w:val="008A380B"/>
    <w:rsid w:val="00911A93"/>
    <w:rsid w:val="00937517"/>
    <w:rsid w:val="00974432"/>
    <w:rsid w:val="00983F00"/>
    <w:rsid w:val="009F28B3"/>
    <w:rsid w:val="00A20D37"/>
    <w:rsid w:val="00A37C7F"/>
    <w:rsid w:val="00A74664"/>
    <w:rsid w:val="00AB39F2"/>
    <w:rsid w:val="00AC6023"/>
    <w:rsid w:val="00AE1545"/>
    <w:rsid w:val="00B271D3"/>
    <w:rsid w:val="00B31874"/>
    <w:rsid w:val="00B71FB7"/>
    <w:rsid w:val="00BD65A7"/>
    <w:rsid w:val="00C11FC0"/>
    <w:rsid w:val="00C253D7"/>
    <w:rsid w:val="00C64D3C"/>
    <w:rsid w:val="00C65CFE"/>
    <w:rsid w:val="00C72691"/>
    <w:rsid w:val="00C87AE3"/>
    <w:rsid w:val="00CE665B"/>
    <w:rsid w:val="00D64EEE"/>
    <w:rsid w:val="00E53354"/>
    <w:rsid w:val="00EA0A77"/>
    <w:rsid w:val="00EA6FD3"/>
    <w:rsid w:val="00F126CB"/>
    <w:rsid w:val="00F24938"/>
    <w:rsid w:val="00F60FB9"/>
    <w:rsid w:val="00F80DDC"/>
    <w:rsid w:val="00FA19ED"/>
    <w:rsid w:val="00FD75E7"/>
    <w:rsid w:val="027F6020"/>
    <w:rsid w:val="06A3B91C"/>
    <w:rsid w:val="0A5E7920"/>
    <w:rsid w:val="0B6ABD90"/>
    <w:rsid w:val="0D84A9C1"/>
    <w:rsid w:val="0EFE8024"/>
    <w:rsid w:val="13CF38B9"/>
    <w:rsid w:val="149262D3"/>
    <w:rsid w:val="199C1E40"/>
    <w:rsid w:val="1C06C786"/>
    <w:rsid w:val="1FB244DF"/>
    <w:rsid w:val="29A3A10D"/>
    <w:rsid w:val="29EF9E67"/>
    <w:rsid w:val="2A221555"/>
    <w:rsid w:val="2C26CD7D"/>
    <w:rsid w:val="2E6E90C8"/>
    <w:rsid w:val="34FD5FBC"/>
    <w:rsid w:val="362C2840"/>
    <w:rsid w:val="36762F66"/>
    <w:rsid w:val="390F9B59"/>
    <w:rsid w:val="3D184169"/>
    <w:rsid w:val="3F9564A9"/>
    <w:rsid w:val="433042FA"/>
    <w:rsid w:val="43973B88"/>
    <w:rsid w:val="45FD6E7B"/>
    <w:rsid w:val="47472B95"/>
    <w:rsid w:val="47F58CC7"/>
    <w:rsid w:val="48A2D687"/>
    <w:rsid w:val="49D461A8"/>
    <w:rsid w:val="4AFC4BAA"/>
    <w:rsid w:val="4DDA71F2"/>
    <w:rsid w:val="4EE49B8D"/>
    <w:rsid w:val="4F6A7BD8"/>
    <w:rsid w:val="5045BBFA"/>
    <w:rsid w:val="55372FC3"/>
    <w:rsid w:val="58561C27"/>
    <w:rsid w:val="5A16A2B5"/>
    <w:rsid w:val="5B1BC8F0"/>
    <w:rsid w:val="5B8D6657"/>
    <w:rsid w:val="5F5FA536"/>
    <w:rsid w:val="5FB092EA"/>
    <w:rsid w:val="607A5B9F"/>
    <w:rsid w:val="60BD0EC0"/>
    <w:rsid w:val="63B9D750"/>
    <w:rsid w:val="65661449"/>
    <w:rsid w:val="67254E51"/>
    <w:rsid w:val="67CA5294"/>
    <w:rsid w:val="67D26091"/>
    <w:rsid w:val="68983D1E"/>
    <w:rsid w:val="6A52C354"/>
    <w:rsid w:val="6B081393"/>
    <w:rsid w:val="6E833C81"/>
    <w:rsid w:val="6F25061A"/>
    <w:rsid w:val="708F9182"/>
    <w:rsid w:val="71374B28"/>
    <w:rsid w:val="749D1AA2"/>
    <w:rsid w:val="7AF7EBE0"/>
    <w:rsid w:val="7B71E8B7"/>
    <w:rsid w:val="7B9102FC"/>
    <w:rsid w:val="7CD62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798A"/>
  <w15:chartTrackingRefBased/>
  <w15:docId w15:val="{9AD90DF5-B25F-3345-8DEB-7089D006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273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A19ED"/>
    <w:pPr>
      <w:ind w:left="720"/>
      <w:contextualSpacing/>
    </w:pPr>
  </w:style>
  <w:style w:type="paragraph" w:styleId="Header">
    <w:name w:val="header"/>
    <w:basedOn w:val="Normal"/>
    <w:link w:val="HeaderChar"/>
    <w:uiPriority w:val="99"/>
    <w:unhideWhenUsed/>
    <w:rsid w:val="005462E4"/>
    <w:pPr>
      <w:tabs>
        <w:tab w:val="center" w:pos="4513"/>
        <w:tab w:val="right" w:pos="9026"/>
      </w:tabs>
      <w:spacing w:after="0" w:line="240" w:lineRule="auto"/>
    </w:pPr>
  </w:style>
  <w:style w:type="character" w:styleId="HeaderChar" w:customStyle="1">
    <w:name w:val="Header Char"/>
    <w:basedOn w:val="DefaultParagraphFont"/>
    <w:link w:val="Header"/>
    <w:uiPriority w:val="99"/>
    <w:rsid w:val="005462E4"/>
  </w:style>
  <w:style w:type="paragraph" w:styleId="Footer">
    <w:name w:val="footer"/>
    <w:basedOn w:val="Normal"/>
    <w:link w:val="FooterChar"/>
    <w:uiPriority w:val="99"/>
    <w:unhideWhenUsed/>
    <w:rsid w:val="005462E4"/>
    <w:pPr>
      <w:tabs>
        <w:tab w:val="center" w:pos="4513"/>
        <w:tab w:val="right" w:pos="9026"/>
      </w:tabs>
      <w:spacing w:after="0" w:line="240" w:lineRule="auto"/>
    </w:pPr>
  </w:style>
  <w:style w:type="character" w:styleId="FooterChar" w:customStyle="1">
    <w:name w:val="Footer Char"/>
    <w:basedOn w:val="DefaultParagraphFont"/>
    <w:link w:val="Footer"/>
    <w:uiPriority w:val="99"/>
    <w:rsid w:val="005462E4"/>
  </w:style>
  <w:style w:type="character" w:styleId="Hyperlink">
    <w:name w:val="Hyperlink"/>
    <w:basedOn w:val="DefaultParagraphFont"/>
    <w:uiPriority w:val="99"/>
    <w:unhideWhenUsed/>
    <w:rsid w:val="00FD75E7"/>
    <w:rPr>
      <w:color w:val="0000FF"/>
      <w:u w:val="single"/>
    </w:rPr>
  </w:style>
  <w:style w:type="character" w:styleId="UnresolvedMention">
    <w:name w:val="Unresolved Mention"/>
    <w:basedOn w:val="DefaultParagraphFont"/>
    <w:uiPriority w:val="99"/>
    <w:semiHidden/>
    <w:unhideWhenUsed/>
    <w:rsid w:val="000C6498"/>
    <w:rPr>
      <w:color w:val="605E5C"/>
      <w:shd w:val="clear" w:color="auto" w:fill="E1DFDD"/>
    </w:rPr>
  </w:style>
  <w:style w:type="character" w:styleId="FollowedHyperlink">
    <w:name w:val="FollowedHyperlink"/>
    <w:basedOn w:val="DefaultParagraphFont"/>
    <w:uiPriority w:val="99"/>
    <w:semiHidden/>
    <w:unhideWhenUsed/>
    <w:rsid w:val="00BD65A7"/>
    <w:rPr>
      <w:color w:val="954F72" w:themeColor="followedHyperlink"/>
      <w:u w:val="single"/>
    </w:rPr>
  </w:style>
  <w:style w:type="paragraph" w:styleId="BalloonText">
    <w:name w:val="Balloon Text"/>
    <w:basedOn w:val="Normal"/>
    <w:link w:val="BalloonTextChar"/>
    <w:uiPriority w:val="99"/>
    <w:semiHidden/>
    <w:unhideWhenUsed/>
    <w:rsid w:val="00BD65A7"/>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D65A7"/>
    <w:rPr>
      <w:rFonts w:ascii="Times New Roman" w:hAnsi="Times New Roman" w:cs="Times New Roman"/>
      <w:sz w:val="18"/>
      <w:szCs w:val="18"/>
    </w:rPr>
  </w:style>
  <w:style w:type="paragraph" w:styleId="p1" w:customStyle="1">
    <w:name w:val="p1"/>
    <w:basedOn w:val="Normal"/>
    <w:rsid w:val="00AE1545"/>
    <w:pPr>
      <w:spacing w:after="0" w:line="240" w:lineRule="auto"/>
    </w:pPr>
    <w:rPr>
      <w:rFonts w:ascii=".AppleSystemUIFont" w:hAnsi=".AppleSystemUIFont" w:cs="Times New Roman" w:eastAsiaTheme="minorEastAsia"/>
      <w:sz w:val="26"/>
      <w:szCs w:val="26"/>
      <w:lang w:eastAsia="en-GB"/>
    </w:rPr>
  </w:style>
  <w:style w:type="character" w:styleId="s1" w:customStyle="1">
    <w:name w:val="s1"/>
    <w:basedOn w:val="DefaultParagraphFont"/>
    <w:rsid w:val="00AE1545"/>
    <w:rPr>
      <w:rFonts w:hint="default" w:ascii="UICTFontTextStyleBody" w:hAnsi="UICTFontTextStyleBody"/>
      <w:b w:val="0"/>
      <w:bCs w:val="0"/>
      <w:i w:val="0"/>
      <w:iCs w:val="0"/>
      <w:sz w:val="26"/>
      <w:szCs w:val="26"/>
    </w:rPr>
  </w:style>
  <w:style w:type="character" w:styleId="apple-converted-space" w:customStyle="1">
    <w:name w:val="apple-converted-space"/>
    <w:basedOn w:val="DefaultParagraphFont"/>
    <w:rsid w:val="00AE1545"/>
  </w:style>
  <w:style w:type="paragraph" w:styleId="p2" w:customStyle="1">
    <w:name w:val="p2"/>
    <w:basedOn w:val="Normal"/>
    <w:rsid w:val="00983F00"/>
    <w:pPr>
      <w:spacing w:after="0" w:line="240" w:lineRule="auto"/>
    </w:pPr>
    <w:rPr>
      <w:rFonts w:ascii=".AppleSystemUIFont" w:hAnsi=".AppleSystemUIFont" w:cs="Times New Roman" w:eastAsiaTheme="minorEastAsia"/>
      <w:sz w:val="26"/>
      <w:szCs w:val="26"/>
      <w:lang w:eastAsia="en-GB"/>
    </w:rPr>
  </w:style>
  <w:style w:type="paragraph" w:styleId="p3" w:customStyle="1">
    <w:name w:val="p3"/>
    <w:basedOn w:val="Normal"/>
    <w:rsid w:val="00983F00"/>
    <w:pPr>
      <w:spacing w:after="0" w:line="240" w:lineRule="auto"/>
    </w:pPr>
    <w:rPr>
      <w:rFonts w:ascii=".AppleSystemUIFont" w:hAnsi=".AppleSystemUIFont" w:cs="Times New Roman" w:eastAsiaTheme="minorEastAsia"/>
      <w:sz w:val="26"/>
      <w:szCs w:val="26"/>
      <w:lang w:eastAsia="en-GB"/>
    </w:rPr>
  </w:style>
  <w:style w:type="character" w:styleId="s2" w:customStyle="1">
    <w:name w:val="s2"/>
    <w:basedOn w:val="DefaultParagraphFont"/>
    <w:rsid w:val="00983F00"/>
    <w:rPr>
      <w:rFonts w:hint="default" w:ascii="UICTFontTextStyleBody" w:hAnsi="UICTFontTextStyleBody"/>
      <w:b w:val="0"/>
      <w:bCs w:val="0"/>
      <w:i w:val="0"/>
      <w:iCs w:val="0"/>
      <w:sz w:val="26"/>
      <w:szCs w:val="26"/>
    </w:rPr>
  </w:style>
  <w:style w:type="paragraph" w:styleId="Heading3">
    <w:uiPriority w:val="9"/>
    <w:name w:val="heading 3"/>
    <w:basedOn w:val="Normal"/>
    <w:next w:val="Normal"/>
    <w:unhideWhenUsed/>
    <w:qFormat/>
    <w:rsid w:val="362C2840"/>
    <w:rPr>
      <w:rFonts w:eastAsia="" w:cs="" w:eastAsiaTheme="majorEastAsia" w:cstheme="majorBidi"/>
      <w:color w:val="2F5496"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5045BBFA"/>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045BBFA"/>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hyperlink" Target="http://www.bayocorp.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ayocorp.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erishmanadebayo/Library/Group%20Containers/UBF8T346G9.Office/User%20Content.localized/Templates.localized/Bayo%20Corp%20Blank%20Letter%20Template%202024.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4ECA-9940-3845-9343-8EE2496A0D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Bayo Corp Blank Letter Template 2024.dotx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Ade Rishman Adebayo</dc:creator>
  <keywords/>
  <dc:description/>
  <lastModifiedBy>Stephen Adebayo</lastModifiedBy>
  <revision>5</revision>
  <dcterms:created xsi:type="dcterms:W3CDTF">2025-02-06T10:53:00.0000000Z</dcterms:created>
  <dcterms:modified xsi:type="dcterms:W3CDTF">2025-09-18T14:04:25.7532951Z</dcterms:modified>
</coreProperties>
</file>